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CD3003" w14:textId="4E61F0C8" w:rsidR="00893FF2" w:rsidRDefault="00893FF2" w:rsidP="00092A06">
      <w:pPr>
        <w:pStyle w:val="03-Ttulos-N1"/>
        <w:pBdr>
          <w:left w:val="single" w:sz="4" w:space="4" w:color="auto"/>
          <w:right w:val="single" w:sz="4" w:space="4" w:color="auto"/>
        </w:pBdr>
        <w:spacing w:line="360" w:lineRule="auto"/>
        <w:ind w:right="27"/>
        <w:jc w:val="center"/>
        <w:rPr>
          <w:rFonts w:ascii="Arial" w:hAnsi="Arial" w:cs="Arial"/>
          <w:u w:val="single"/>
        </w:rPr>
      </w:pPr>
      <w:r w:rsidRPr="00092A06">
        <w:rPr>
          <w:rFonts w:ascii="Arial" w:hAnsi="Arial" w:cs="Arial"/>
          <w:u w:val="single"/>
        </w:rPr>
        <w:t xml:space="preserve">Contrato de locación de casa en barrio cerrado </w:t>
      </w:r>
      <w:r w:rsidRPr="00092A06">
        <w:rPr>
          <w:rFonts w:ascii="Arial" w:hAnsi="Arial" w:cs="Arial"/>
          <w:i/>
          <w:iCs/>
          <w:u w:val="single"/>
        </w:rPr>
        <w:t>(habitacional)</w:t>
      </w:r>
      <w:r w:rsidRPr="00092A06">
        <w:rPr>
          <w:rFonts w:ascii="Arial" w:hAnsi="Arial" w:cs="Arial"/>
          <w:u w:val="single"/>
        </w:rPr>
        <w:t xml:space="preserve"> en PH</w:t>
      </w:r>
    </w:p>
    <w:p w14:paraId="1E5F05A5" w14:textId="77777777" w:rsidR="00092A06" w:rsidRPr="00092A06" w:rsidRDefault="00092A06" w:rsidP="00092A06">
      <w:pPr>
        <w:pBdr>
          <w:left w:val="single" w:sz="4" w:space="4" w:color="auto"/>
          <w:right w:val="single" w:sz="4" w:space="4" w:color="auto"/>
        </w:pBdr>
        <w:rPr>
          <w:lang w:val="es-ES_tradnl"/>
        </w:rPr>
      </w:pPr>
    </w:p>
    <w:p w14:paraId="28B797C4"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PRELIMINAR (PARTES) </w:t>
      </w:r>
      <w:r w:rsidRPr="00BF09F8">
        <w:rPr>
          <w:rFonts w:ascii="Arial" w:hAnsi="Arial" w:cs="Arial"/>
        </w:rPr>
        <w:t xml:space="preserve">Entre el señor ... (DNI. ... y CUIT. ...), domiciliado en ..., por una parte, en adelante denominado “LOCADOR” y, el señor ... (DNI. ... y </w:t>
      </w:r>
      <w:proofErr w:type="gramStart"/>
      <w:r w:rsidRPr="00BF09F8">
        <w:rPr>
          <w:rFonts w:ascii="Arial" w:hAnsi="Arial" w:cs="Arial"/>
        </w:rPr>
        <w:t>CUIT./</w:t>
      </w:r>
      <w:proofErr w:type="gramEnd"/>
      <w:r w:rsidRPr="00BF09F8">
        <w:rPr>
          <w:rFonts w:ascii="Arial" w:hAnsi="Arial" w:cs="Arial"/>
        </w:rPr>
        <w:t xml:space="preserve">CUIL. ...), domiciliado en ..., (cel. ... y </w:t>
      </w:r>
      <w:bookmarkStart w:id="0" w:name="_GoBack"/>
      <w:bookmarkEnd w:id="0"/>
      <w:r w:rsidRPr="00BF09F8">
        <w:rPr>
          <w:rFonts w:ascii="Arial" w:hAnsi="Arial" w:cs="Arial"/>
        </w:rPr>
        <w:t>correo electrónico ...), por la otra parte, en adelante denominado “LOCATARIO”, celebran este CONTRATO DE LOCACIÓN DE CASA EN BARRIO CERRADO PARA VIVIENDA, en adelante denominado “CONTRATO”, a regirse por el Código Civil y Comercial de la Nación (“</w:t>
      </w:r>
      <w:proofErr w:type="spellStart"/>
      <w:r w:rsidRPr="00BF09F8">
        <w:rPr>
          <w:rFonts w:ascii="Arial" w:hAnsi="Arial" w:cs="Arial"/>
        </w:rPr>
        <w:t>CCyC</w:t>
      </w:r>
      <w:proofErr w:type="spellEnd"/>
      <w:r w:rsidRPr="00BF09F8">
        <w:rPr>
          <w:rFonts w:ascii="Arial" w:hAnsi="Arial" w:cs="Arial"/>
        </w:rPr>
        <w:t xml:space="preserve">”), la ley 27.551, más a las declaraciones y cláusulas siguientes: </w:t>
      </w:r>
    </w:p>
    <w:p w14:paraId="26460848"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PRIMERA (OBJETO) </w:t>
      </w:r>
      <w:r w:rsidRPr="00BF09F8">
        <w:rPr>
          <w:rFonts w:ascii="Arial" w:hAnsi="Arial" w:cs="Arial"/>
        </w:rPr>
        <w:t xml:space="preserve">El LOCADOR da en locación al LOCATARIO, el inmueble tipo </w:t>
      </w:r>
      <w:proofErr w:type="gramStart"/>
      <w:r w:rsidRPr="00BF09F8">
        <w:rPr>
          <w:rFonts w:ascii="Arial" w:hAnsi="Arial" w:cs="Arial"/>
        </w:rPr>
        <w:t>...(</w:t>
      </w:r>
      <w:proofErr w:type="gramEnd"/>
      <w:r w:rsidRPr="00BF09F8">
        <w:rPr>
          <w:rFonts w:ascii="Arial" w:hAnsi="Arial" w:cs="Arial"/>
        </w:rPr>
        <w:t xml:space="preserve">casa; casaquinta; chalé; villa), sita en el Barrio Cerrado ..., ubicado en la calle ..., nº..., de ...(localidad, ciudad, provincia), Unidad Funcional nº..., en adelante denominado “CHALÉ ALQUILADO” para destinarse a vivienda familiar del LOCATARIO, no pudiéndose cambiar el destino habitacional (art. 1196, </w:t>
      </w:r>
      <w:proofErr w:type="spellStart"/>
      <w:r w:rsidRPr="00BF09F8">
        <w:rPr>
          <w:rFonts w:ascii="Arial" w:hAnsi="Arial" w:cs="Arial"/>
        </w:rPr>
        <w:t>CCyC</w:t>
      </w:r>
      <w:proofErr w:type="spellEnd"/>
      <w:r w:rsidRPr="00BF09F8">
        <w:rPr>
          <w:rFonts w:ascii="Arial" w:hAnsi="Arial" w:cs="Arial"/>
        </w:rPr>
        <w:t xml:space="preserve">). </w:t>
      </w:r>
    </w:p>
    <w:p w14:paraId="67B86FF8"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SEGUNDA (PLAZO) 1-</w:t>
      </w:r>
      <w:r w:rsidRPr="00BF09F8">
        <w:rPr>
          <w:rFonts w:ascii="Arial" w:hAnsi="Arial" w:cs="Arial"/>
        </w:rPr>
        <w:t xml:space="preserve"> El plazo del CONTRATO será de TRES (3) AÑOS, corriendo desde el día ... del mes de ... del año 202... y hasta el día ... del mes de ... del año 202..., a las 12:00 horas, inclusive (art. 1198, </w:t>
      </w:r>
      <w:proofErr w:type="spellStart"/>
      <w:r w:rsidRPr="00BF09F8">
        <w:rPr>
          <w:rFonts w:ascii="Arial" w:hAnsi="Arial" w:cs="Arial"/>
        </w:rPr>
        <w:t>CCyC</w:t>
      </w:r>
      <w:proofErr w:type="spellEnd"/>
      <w:r w:rsidRPr="00BF09F8">
        <w:rPr>
          <w:rFonts w:ascii="Arial" w:hAnsi="Arial" w:cs="Arial"/>
        </w:rPr>
        <w:t xml:space="preserve">). </w:t>
      </w:r>
      <w:r w:rsidRPr="00BF09F8">
        <w:rPr>
          <w:rFonts w:ascii="Arial" w:hAnsi="Arial" w:cs="Arial"/>
          <w:b/>
          <w:bCs/>
        </w:rPr>
        <w:t xml:space="preserve">2- </w:t>
      </w:r>
      <w:r w:rsidRPr="00BF09F8">
        <w:rPr>
          <w:rFonts w:ascii="Arial" w:hAnsi="Arial" w:cs="Arial"/>
        </w:rPr>
        <w:t xml:space="preserve">El plazo fenecerá “de pleno derecho” y sin necesidad de requerimiento o notificación algunas. </w:t>
      </w:r>
      <w:r w:rsidRPr="00BF09F8">
        <w:rPr>
          <w:rFonts w:ascii="Arial" w:hAnsi="Arial" w:cs="Arial"/>
          <w:b/>
          <w:bCs/>
        </w:rPr>
        <w:t>3-</w:t>
      </w:r>
      <w:r w:rsidRPr="00BF09F8">
        <w:rPr>
          <w:rFonts w:ascii="Arial" w:hAnsi="Arial" w:cs="Arial"/>
        </w:rPr>
        <w:t xml:space="preserve"> Ante la </w:t>
      </w:r>
      <w:proofErr w:type="spellStart"/>
      <w:r w:rsidRPr="00BF09F8">
        <w:rPr>
          <w:rFonts w:ascii="Arial" w:hAnsi="Arial" w:cs="Arial"/>
        </w:rPr>
        <w:t>irrestitución</w:t>
      </w:r>
      <w:proofErr w:type="spellEnd"/>
      <w:r w:rsidRPr="00BF09F8">
        <w:rPr>
          <w:rFonts w:ascii="Arial" w:hAnsi="Arial" w:cs="Arial"/>
        </w:rPr>
        <w:t xml:space="preserve"> del CHALÉ ALQUILADO al vencimiento del CONTRATO el LOCATARIO pagará una “cláusula penal” diaria de PESOS ... ($...), actualizable igual que el alquiler y sumado a éste. </w:t>
      </w:r>
    </w:p>
    <w:p w14:paraId="29AC77AE"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TERCERA (ALQUILER) 1- </w:t>
      </w:r>
      <w:r w:rsidRPr="00BF09F8">
        <w:rPr>
          <w:rFonts w:ascii="Arial" w:hAnsi="Arial" w:cs="Arial"/>
        </w:rPr>
        <w:t xml:space="preserve">El alquiler mensual será de pesos ... ($...), durante el primer año de CONTRATO (12 meses iniciales). </w:t>
      </w:r>
      <w:r w:rsidRPr="00BF09F8">
        <w:rPr>
          <w:rFonts w:ascii="Arial" w:hAnsi="Arial" w:cs="Arial"/>
          <w:b/>
          <w:bCs/>
        </w:rPr>
        <w:t xml:space="preserve">2- </w:t>
      </w:r>
      <w:r w:rsidRPr="00BF09F8">
        <w:rPr>
          <w:rFonts w:ascii="Arial" w:hAnsi="Arial" w:cs="Arial"/>
        </w:rPr>
        <w:t xml:space="preserve">Para el segundo y tercer años el alquiler mensual se actualizará conforme al artículo 14 de la ley 27.551, utilizando un índice conformado en partes iguales por las variaciones mensuales del índice de precios al consumidor (IPC) y la remuneración imponible promedio de los trabajadores estables (RIPTE), que elaborará y publicará mensualmente por el Banco Central de la República Argentina (BCRA). </w:t>
      </w:r>
      <w:r w:rsidRPr="00BF09F8">
        <w:rPr>
          <w:rFonts w:ascii="Arial" w:hAnsi="Arial" w:cs="Arial"/>
          <w:b/>
          <w:bCs/>
        </w:rPr>
        <w:t xml:space="preserve">3- </w:t>
      </w:r>
      <w:r w:rsidRPr="00BF09F8">
        <w:rPr>
          <w:rFonts w:ascii="Arial" w:hAnsi="Arial" w:cs="Arial"/>
        </w:rPr>
        <w:t xml:space="preserve">Si en algún mes el BCRA se retrasara en la publicación del índice, el ajuste se hará con las cifras publicadas respecto del mes inmediato anterior y el ALQUILER será abonado provisoriamente como “a cuenta” del definitivo y hasta que se publique la variación mensual retrasada. </w:t>
      </w:r>
      <w:r w:rsidRPr="00BF09F8">
        <w:rPr>
          <w:rFonts w:ascii="Arial" w:hAnsi="Arial" w:cs="Arial"/>
          <w:b/>
          <w:bCs/>
        </w:rPr>
        <w:t xml:space="preserve">4- </w:t>
      </w:r>
      <w:r w:rsidRPr="00BF09F8">
        <w:rPr>
          <w:rFonts w:ascii="Arial" w:hAnsi="Arial" w:cs="Arial"/>
        </w:rPr>
        <w:t xml:space="preserve">El LOCADOR realizará el cálculo </w:t>
      </w:r>
      <w:proofErr w:type="spellStart"/>
      <w:r w:rsidRPr="00BF09F8">
        <w:rPr>
          <w:rFonts w:ascii="Arial" w:hAnsi="Arial" w:cs="Arial"/>
        </w:rPr>
        <w:t>indexatorio</w:t>
      </w:r>
      <w:proofErr w:type="spellEnd"/>
      <w:r w:rsidRPr="00BF09F8">
        <w:rPr>
          <w:rFonts w:ascii="Arial" w:hAnsi="Arial" w:cs="Arial"/>
        </w:rPr>
        <w:t xml:space="preserve"> con una anticipación de QUINCE (15) días al vencimiento del primer mes de cada nuevo </w:t>
      </w:r>
      <w:r w:rsidRPr="00BF09F8">
        <w:rPr>
          <w:rFonts w:ascii="Arial" w:hAnsi="Arial" w:cs="Arial"/>
        </w:rPr>
        <w:lastRenderedPageBreak/>
        <w:t xml:space="preserve">año de CONTRATO. </w:t>
      </w:r>
      <w:r w:rsidRPr="00BF09F8">
        <w:rPr>
          <w:rFonts w:ascii="Arial" w:hAnsi="Arial" w:cs="Arial"/>
          <w:b/>
          <w:bCs/>
        </w:rPr>
        <w:t xml:space="preserve">5- </w:t>
      </w:r>
      <w:r w:rsidRPr="00BF09F8">
        <w:rPr>
          <w:rFonts w:ascii="Arial" w:hAnsi="Arial" w:cs="Arial"/>
        </w:rPr>
        <w:t>El LOCADOR</w:t>
      </w:r>
      <w:r w:rsidRPr="00BF09F8">
        <w:rPr>
          <w:rFonts w:ascii="Arial" w:hAnsi="Arial" w:cs="Arial"/>
          <w:b/>
          <w:bCs/>
        </w:rPr>
        <w:t xml:space="preserve"> </w:t>
      </w:r>
      <w:r w:rsidRPr="00BF09F8">
        <w:rPr>
          <w:rFonts w:ascii="Arial" w:hAnsi="Arial" w:cs="Arial"/>
        </w:rPr>
        <w:t xml:space="preserve">informará los nuevos alquileres al LOCATARIO por vía electrónica, al menos DIEZ (10) días antes que venza el alquiler del mes. </w:t>
      </w:r>
    </w:p>
    <w:p w14:paraId="587807FB"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b/>
          <w:bCs/>
        </w:rPr>
      </w:pPr>
      <w:r w:rsidRPr="00BF09F8">
        <w:rPr>
          <w:rFonts w:ascii="Arial" w:hAnsi="Arial" w:cs="Arial"/>
          <w:b/>
          <w:bCs/>
        </w:rPr>
        <w:t>CUARTA (PERÍODO Y LUGAR DE PAGO)</w:t>
      </w:r>
      <w:r w:rsidRPr="00BF09F8">
        <w:rPr>
          <w:rFonts w:ascii="Arial" w:hAnsi="Arial" w:cs="Arial"/>
        </w:rPr>
        <w:t xml:space="preserve"> </w:t>
      </w:r>
      <w:r w:rsidRPr="00BF09F8">
        <w:rPr>
          <w:rFonts w:ascii="Arial" w:hAnsi="Arial" w:cs="Arial"/>
          <w:b/>
          <w:bCs/>
        </w:rPr>
        <w:t xml:space="preserve">1- </w:t>
      </w:r>
      <w:r w:rsidRPr="00BF09F8">
        <w:rPr>
          <w:rFonts w:ascii="Arial" w:hAnsi="Arial" w:cs="Arial"/>
        </w:rPr>
        <w:t xml:space="preserve">El LOCATARIO pagará el alquiler por mes completo y adelantado, entre los días 1º y el 10 de cada mes como término de gracia, aplicándose en caso de mora el interés desde el primer día del mes. </w:t>
      </w:r>
      <w:r w:rsidRPr="00BF09F8">
        <w:rPr>
          <w:rFonts w:ascii="Arial" w:hAnsi="Arial" w:cs="Arial"/>
          <w:b/>
          <w:bCs/>
        </w:rPr>
        <w:t xml:space="preserve">2- </w:t>
      </w:r>
      <w:r w:rsidRPr="00BF09F8">
        <w:rPr>
          <w:rFonts w:ascii="Arial" w:hAnsi="Arial" w:cs="Arial"/>
        </w:rPr>
        <w:t xml:space="preserve">El pago se cumplirá por transferencia electrónica o depósito bancario en la cuenta n°..., del Banco ..., CBU. ... y CUIT. ..., de titularidad del LOCADOR. </w:t>
      </w:r>
      <w:r w:rsidRPr="00BF09F8">
        <w:rPr>
          <w:rFonts w:ascii="Arial" w:hAnsi="Arial" w:cs="Arial"/>
          <w:b/>
          <w:bCs/>
        </w:rPr>
        <w:t xml:space="preserve">3- </w:t>
      </w:r>
      <w:r w:rsidRPr="00BF09F8">
        <w:rPr>
          <w:rFonts w:ascii="Arial" w:hAnsi="Arial" w:cs="Arial"/>
        </w:rPr>
        <w:t xml:space="preserve">Mensualmente el LOCADOR enviará al LOCATARIO la factura electrónica correspondiente, entre las SETENTA Y DOS (72) horas de devengada. </w:t>
      </w:r>
      <w:r w:rsidRPr="00BF09F8">
        <w:rPr>
          <w:rFonts w:ascii="Arial" w:hAnsi="Arial" w:cs="Arial"/>
          <w:b/>
          <w:bCs/>
        </w:rPr>
        <w:t xml:space="preserve">4- </w:t>
      </w:r>
      <w:r w:rsidRPr="00BF09F8">
        <w:rPr>
          <w:rFonts w:ascii="Arial" w:hAnsi="Arial" w:cs="Arial"/>
        </w:rPr>
        <w:t xml:space="preserve">La mora en pagar el alquiler será automática y se le aplicará un interés igual a la tasa activa por plazo fijo a TREINTA (30) días del Banco de la Nación Argentina, hasta el pago efectivo de los alquileres adeudados. </w:t>
      </w:r>
      <w:r w:rsidRPr="00BF09F8">
        <w:rPr>
          <w:rFonts w:ascii="Arial" w:hAnsi="Arial" w:cs="Arial"/>
          <w:b/>
          <w:bCs/>
          <w:i/>
          <w:iCs/>
        </w:rPr>
        <w:t>&lt;&lt;&lt;NOTAS:</w:t>
      </w:r>
      <w:r w:rsidRPr="00BF09F8">
        <w:rPr>
          <w:rFonts w:ascii="Arial" w:hAnsi="Arial" w:cs="Arial"/>
          <w:i/>
          <w:iCs/>
        </w:rPr>
        <w:t xml:space="preserve"> </w:t>
      </w:r>
      <w:r w:rsidRPr="00BF09F8">
        <w:rPr>
          <w:rFonts w:ascii="Arial" w:hAnsi="Arial" w:cs="Arial"/>
          <w:b/>
          <w:bCs/>
          <w:i/>
          <w:iCs/>
        </w:rPr>
        <w:t>1-</w:t>
      </w:r>
      <w:r w:rsidRPr="00BF09F8">
        <w:rPr>
          <w:rFonts w:ascii="Arial" w:hAnsi="Arial" w:cs="Arial"/>
          <w:i/>
          <w:iCs/>
        </w:rPr>
        <w:t xml:space="preserve"> Se podrán y utilizar otras diferentes tasas y pactar también intereses punitorios.</w:t>
      </w:r>
      <w:r w:rsidRPr="00BF09F8">
        <w:rPr>
          <w:rFonts w:ascii="Arial" w:hAnsi="Arial" w:cs="Arial"/>
          <w:b/>
          <w:bCs/>
          <w:i/>
          <w:iCs/>
        </w:rPr>
        <w:t xml:space="preserve"> 2-</w:t>
      </w:r>
      <w:r w:rsidRPr="00BF09F8">
        <w:rPr>
          <w:rFonts w:ascii="Arial" w:hAnsi="Arial" w:cs="Arial"/>
          <w:i/>
          <w:iCs/>
        </w:rPr>
        <w:t xml:space="preserve"> Puede pactarse que el pago sea hecho en efectivo o mediante cheque para lo cual se consignará el lugar y horarios habilitados para el pago</w:t>
      </w:r>
      <w:r w:rsidRPr="00BF09F8">
        <w:rPr>
          <w:rFonts w:ascii="Arial" w:hAnsi="Arial" w:cs="Arial"/>
          <w:i/>
          <w:iCs/>
          <w:color w:val="111111"/>
        </w:rPr>
        <w:t>.</w:t>
      </w:r>
      <w:r w:rsidRPr="00BF09F8">
        <w:rPr>
          <w:rFonts w:ascii="Arial" w:hAnsi="Arial" w:cs="Arial"/>
          <w:b/>
          <w:bCs/>
          <w:i/>
          <w:iCs/>
        </w:rPr>
        <w:t>&gt;&gt;&gt;</w:t>
      </w:r>
      <w:r w:rsidRPr="00BF09F8">
        <w:rPr>
          <w:rFonts w:ascii="Arial" w:hAnsi="Arial" w:cs="Arial"/>
          <w:b/>
          <w:bCs/>
        </w:rPr>
        <w:t xml:space="preserve"> </w:t>
      </w:r>
    </w:p>
    <w:p w14:paraId="0FD703C0"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QUINTA (EXPENSAS, SERVICIOS E IMPUESTOS) 1- </w:t>
      </w:r>
      <w:r w:rsidRPr="00BF09F8">
        <w:rPr>
          <w:rFonts w:ascii="Arial" w:hAnsi="Arial" w:cs="Arial"/>
        </w:rPr>
        <w:t xml:space="preserve">El LOCATARIO asumirá el pago de: </w:t>
      </w:r>
      <w:r w:rsidRPr="00BF09F8">
        <w:rPr>
          <w:rFonts w:ascii="Arial" w:hAnsi="Arial" w:cs="Arial"/>
          <w:b/>
          <w:bCs/>
        </w:rPr>
        <w:t>a)</w:t>
      </w:r>
      <w:r w:rsidRPr="00BF09F8">
        <w:rPr>
          <w:rFonts w:ascii="Arial" w:hAnsi="Arial" w:cs="Arial"/>
        </w:rPr>
        <w:t xml:space="preserve"> los servicios de: agua y desagües cloacales; alumbrado, barrido y limpieza; electricidad; gas; telefonía; seguridad; </w:t>
      </w:r>
      <w:r w:rsidRPr="00BF09F8">
        <w:rPr>
          <w:rFonts w:ascii="Arial" w:hAnsi="Arial" w:cs="Arial"/>
          <w:b/>
          <w:bCs/>
        </w:rPr>
        <w:t>b)</w:t>
      </w:r>
      <w:r w:rsidRPr="00BF09F8">
        <w:rPr>
          <w:rFonts w:ascii="Arial" w:hAnsi="Arial" w:cs="Arial"/>
        </w:rPr>
        <w:t xml:space="preserve"> las expensas comunes ordinarias de la propiedad horizontal (“PH”) que correspondan a gastos habituales ordinarios, de acuerdo a las liquidaciones corrientes de cuales las tres (3) últimas anteriores a este CONTRATO declara conocer y aceptar. </w:t>
      </w:r>
      <w:r w:rsidRPr="00BF09F8">
        <w:rPr>
          <w:rFonts w:ascii="Arial" w:hAnsi="Arial" w:cs="Arial"/>
          <w:b/>
          <w:bCs/>
        </w:rPr>
        <w:t xml:space="preserve">2- </w:t>
      </w:r>
      <w:r w:rsidRPr="00BF09F8">
        <w:rPr>
          <w:rFonts w:ascii="Arial" w:hAnsi="Arial" w:cs="Arial"/>
        </w:rPr>
        <w:t xml:space="preserve">El LOCADOR abonará los impuestos y contribuciones que graven el CHALÉ ALQUILADO (impuesto inmobiliario) y las expensas comunes extraordinarias (PH) -gastos no habituales- (art. 1209, </w:t>
      </w:r>
      <w:proofErr w:type="spellStart"/>
      <w:r w:rsidRPr="00BF09F8">
        <w:rPr>
          <w:rFonts w:ascii="Arial" w:hAnsi="Arial" w:cs="Arial"/>
        </w:rPr>
        <w:t>CCyC</w:t>
      </w:r>
      <w:proofErr w:type="spellEnd"/>
      <w:r w:rsidRPr="00BF09F8">
        <w:rPr>
          <w:rFonts w:ascii="Arial" w:hAnsi="Arial" w:cs="Arial"/>
        </w:rPr>
        <w:t xml:space="preserve">). </w:t>
      </w:r>
    </w:p>
    <w:p w14:paraId="46B78EE0"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SEXTA (TITULARIDAD DE SERVICIOS) 1-</w:t>
      </w:r>
      <w:r w:rsidRPr="00BF09F8">
        <w:rPr>
          <w:rFonts w:ascii="Arial" w:hAnsi="Arial" w:cs="Arial"/>
        </w:rPr>
        <w:t xml:space="preserve"> El LOCATARIO entre los TREINTA (30) días de suscripto este CONTRATO, transferirá a su nombre los servicios de </w:t>
      </w:r>
      <w:proofErr w:type="gramStart"/>
      <w:r w:rsidRPr="00BF09F8">
        <w:rPr>
          <w:rFonts w:ascii="Arial" w:hAnsi="Arial" w:cs="Arial"/>
        </w:rPr>
        <w:t>...(</w:t>
      </w:r>
      <w:proofErr w:type="gramEnd"/>
      <w:r w:rsidRPr="00BF09F8">
        <w:rPr>
          <w:rFonts w:ascii="Arial" w:hAnsi="Arial" w:cs="Arial"/>
        </w:rPr>
        <w:t xml:space="preserve">electricidad, agua y desagües cloacales, gas, telefonía, televisión por cable e Internet). </w:t>
      </w:r>
      <w:r w:rsidRPr="00BF09F8">
        <w:rPr>
          <w:rFonts w:ascii="Arial" w:hAnsi="Arial" w:cs="Arial"/>
          <w:b/>
          <w:bCs/>
        </w:rPr>
        <w:t xml:space="preserve">2- </w:t>
      </w:r>
      <w:r w:rsidRPr="00BF09F8">
        <w:rPr>
          <w:rFonts w:ascii="Arial" w:hAnsi="Arial" w:cs="Arial"/>
        </w:rPr>
        <w:t xml:space="preserve">De registrarse deuda previa a este CONTRATO en alguno de estos servicios, el LOCATARIO podrá cancelarla y compensar lo pagado con próximos alquileres y previa noticia por vía electrónica al LOCADOR (art. 1204 bis, </w:t>
      </w:r>
      <w:proofErr w:type="spellStart"/>
      <w:r w:rsidRPr="00BF09F8">
        <w:rPr>
          <w:rFonts w:ascii="Arial" w:hAnsi="Arial" w:cs="Arial"/>
        </w:rPr>
        <w:t>CCyC</w:t>
      </w:r>
      <w:proofErr w:type="spellEnd"/>
      <w:r w:rsidRPr="00BF09F8">
        <w:rPr>
          <w:rFonts w:ascii="Arial" w:hAnsi="Arial" w:cs="Arial"/>
        </w:rPr>
        <w:t xml:space="preserve">). </w:t>
      </w:r>
      <w:r w:rsidRPr="00BF09F8">
        <w:rPr>
          <w:rFonts w:ascii="Arial" w:hAnsi="Arial" w:cs="Arial"/>
          <w:b/>
          <w:bCs/>
        </w:rPr>
        <w:t xml:space="preserve">3- </w:t>
      </w:r>
      <w:r w:rsidRPr="00BF09F8">
        <w:rPr>
          <w:rFonts w:ascii="Arial" w:hAnsi="Arial" w:cs="Arial"/>
        </w:rPr>
        <w:t xml:space="preserve">El LOCADOR entre los SESENTA (60) días de finalizado el CONTRATO, pedirá el cambio de titularidad de todos los servicios, para desvincular al LOCATARIO saliente. </w:t>
      </w:r>
    </w:p>
    <w:p w14:paraId="0AF11513"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SÉPTIMA (REGLAMENTOS Y CONSORCIO) </w:t>
      </w:r>
      <w:r w:rsidRPr="00BF09F8">
        <w:rPr>
          <w:rFonts w:ascii="Arial" w:hAnsi="Arial" w:cs="Arial"/>
        </w:rPr>
        <w:t>El LOCATARIO respetará los reglamentos del Barrio Cerrado” (Propiedad Horizontal) y el Interno del consorcio, cuyas copias recibe en este acto y además están publicados en el sitio web “</w:t>
      </w:r>
      <w:proofErr w:type="gramStart"/>
      <w:r w:rsidRPr="00BF09F8">
        <w:rPr>
          <w:rFonts w:ascii="Arial" w:hAnsi="Arial" w:cs="Arial"/>
        </w:rPr>
        <w:t>www....</w:t>
      </w:r>
      <w:proofErr w:type="gramEnd"/>
      <w:r w:rsidRPr="00BF09F8">
        <w:rPr>
          <w:rFonts w:ascii="Arial" w:hAnsi="Arial" w:cs="Arial"/>
        </w:rPr>
        <w:t xml:space="preserve">com.ar”. </w:t>
      </w:r>
    </w:p>
    <w:p w14:paraId="5DC22A61"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OCTAVA (MEJORAS Y MODIFICACIONES) </w:t>
      </w:r>
      <w:r w:rsidRPr="00BF09F8">
        <w:rPr>
          <w:rFonts w:ascii="Arial" w:hAnsi="Arial" w:cs="Arial"/>
        </w:rPr>
        <w:t xml:space="preserve">El LOCATARIO no podrá hacer modificaciones en el CHALÉ ALQUILADO. </w:t>
      </w:r>
    </w:p>
    <w:p w14:paraId="7CE0B914"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lastRenderedPageBreak/>
        <w:t>NOVENA (PROHIBICIONES) 1-</w:t>
      </w:r>
      <w:r w:rsidRPr="00BF09F8">
        <w:rPr>
          <w:rFonts w:ascii="Arial" w:hAnsi="Arial" w:cs="Arial"/>
        </w:rPr>
        <w:t xml:space="preserve"> No podrá el LOCATARIO ceder o subarrendar o dar en comodato, total o parcialmente el CHALÉ ALQUILADO, sea en forma gratuita u onerosa y en general a cualesquier títulos. </w:t>
      </w:r>
      <w:r w:rsidRPr="00BF09F8">
        <w:rPr>
          <w:rFonts w:ascii="Arial" w:hAnsi="Arial" w:cs="Arial"/>
          <w:b/>
          <w:bCs/>
        </w:rPr>
        <w:t>2-</w:t>
      </w:r>
      <w:r w:rsidRPr="00BF09F8">
        <w:rPr>
          <w:rFonts w:ascii="Arial" w:hAnsi="Arial" w:cs="Arial"/>
        </w:rPr>
        <w:t xml:space="preserve"> Tampoco podrá darle otro destino fuera de vivienda familiar del LOCATARIO. </w:t>
      </w:r>
    </w:p>
    <w:p w14:paraId="54293F68"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DÉCIMA (RESPONSABILIDADES) 1- </w:t>
      </w:r>
      <w:r w:rsidRPr="00BF09F8">
        <w:rPr>
          <w:rFonts w:ascii="Arial" w:hAnsi="Arial" w:cs="Arial"/>
        </w:rPr>
        <w:t xml:space="preserve">El LOCATARIO mantendrá el CHALÉ ALQUILADO y lo restituirá en el estado como lo recibió, excepto por deterioros ocasionados por el mero transcurso del tiempo y por su uso regular (art. 1210, </w:t>
      </w:r>
      <w:proofErr w:type="spellStart"/>
      <w:r w:rsidRPr="00BF09F8">
        <w:rPr>
          <w:rFonts w:ascii="Arial" w:hAnsi="Arial" w:cs="Arial"/>
        </w:rPr>
        <w:t>CCyC</w:t>
      </w:r>
      <w:proofErr w:type="spellEnd"/>
      <w:r w:rsidRPr="00BF09F8">
        <w:rPr>
          <w:rFonts w:ascii="Arial" w:hAnsi="Arial" w:cs="Arial"/>
        </w:rPr>
        <w:t xml:space="preserve">) y cuidadoso. </w:t>
      </w:r>
      <w:r w:rsidRPr="00BF09F8">
        <w:rPr>
          <w:rFonts w:ascii="Arial" w:hAnsi="Arial" w:cs="Arial"/>
          <w:b/>
          <w:bCs/>
        </w:rPr>
        <w:t xml:space="preserve">2- </w:t>
      </w:r>
      <w:r w:rsidRPr="00BF09F8">
        <w:rPr>
          <w:rFonts w:ascii="Arial" w:hAnsi="Arial" w:cs="Arial"/>
        </w:rPr>
        <w:t xml:space="preserve">El LOCADOR entrega el CHALÉ ALQUILADO en buen estado de conservación y funcionamiento y lo conservará para que sirva al uso y goce convenido y efectuará las reparaciones que exija el deterioro en su calidad o defecto, originado por cualquier causa no imputable al LOCATARIO (art. 1201, </w:t>
      </w:r>
      <w:proofErr w:type="spellStart"/>
      <w:r w:rsidRPr="00BF09F8">
        <w:rPr>
          <w:rFonts w:ascii="Arial" w:hAnsi="Arial" w:cs="Arial"/>
        </w:rPr>
        <w:t>CCyC</w:t>
      </w:r>
      <w:proofErr w:type="spellEnd"/>
      <w:r w:rsidRPr="00BF09F8">
        <w:rPr>
          <w:rFonts w:ascii="Arial" w:hAnsi="Arial" w:cs="Arial"/>
        </w:rPr>
        <w:t xml:space="preserve">). </w:t>
      </w:r>
      <w:r w:rsidRPr="00BF09F8">
        <w:rPr>
          <w:rFonts w:ascii="Arial" w:hAnsi="Arial" w:cs="Arial"/>
          <w:b/>
          <w:bCs/>
        </w:rPr>
        <w:t>3- (JARDÍN)</w:t>
      </w:r>
      <w:r w:rsidRPr="00BF09F8">
        <w:rPr>
          <w:rFonts w:ascii="Arial" w:hAnsi="Arial" w:cs="Arial"/>
        </w:rPr>
        <w:t xml:space="preserve"> El LOCATARIO mantendrá adecuadamente el </w:t>
      </w:r>
      <w:proofErr w:type="gramStart"/>
      <w:r w:rsidRPr="00BF09F8">
        <w:rPr>
          <w:rFonts w:ascii="Arial" w:hAnsi="Arial" w:cs="Arial"/>
        </w:rPr>
        <w:t>...(</w:t>
      </w:r>
      <w:proofErr w:type="gramEnd"/>
      <w:r w:rsidRPr="00BF09F8">
        <w:rPr>
          <w:rFonts w:ascii="Arial" w:hAnsi="Arial" w:cs="Arial"/>
        </w:rPr>
        <w:t xml:space="preserve">jardín; parque) del CHALÉ ALQUILADO, cortando su césped cada quince (15) días y regándolo día por medio, igual que a sus plantas y/o macetas. </w:t>
      </w:r>
      <w:r w:rsidRPr="00BF09F8">
        <w:rPr>
          <w:rFonts w:ascii="Arial" w:hAnsi="Arial" w:cs="Arial"/>
          <w:b/>
          <w:bCs/>
        </w:rPr>
        <w:t>4-</w:t>
      </w:r>
      <w:r w:rsidRPr="00BF09F8">
        <w:rPr>
          <w:rFonts w:ascii="Arial" w:hAnsi="Arial" w:cs="Arial"/>
        </w:rPr>
        <w:t xml:space="preserve"> </w:t>
      </w:r>
      <w:r w:rsidRPr="00BF09F8">
        <w:rPr>
          <w:rFonts w:ascii="Arial" w:hAnsi="Arial" w:cs="Arial"/>
          <w:b/>
          <w:bCs/>
        </w:rPr>
        <w:t>(PISCINA)</w:t>
      </w:r>
      <w:r w:rsidRPr="00BF09F8">
        <w:rPr>
          <w:rFonts w:ascii="Arial" w:hAnsi="Arial" w:cs="Arial"/>
        </w:rPr>
        <w:t xml:space="preserve"> El LOCATARIO filtrará el agua de la pileta de natación durante ... (...) horas diarias, durante el horario de 00:00 a 00:00 y adicionará a su agua la cantidad de ... (...) </w:t>
      </w:r>
      <w:proofErr w:type="gramStart"/>
      <w:r w:rsidRPr="00BF09F8">
        <w:rPr>
          <w:rFonts w:ascii="Arial" w:hAnsi="Arial" w:cs="Arial"/>
        </w:rPr>
        <w:t>...(</w:t>
      </w:r>
      <w:proofErr w:type="gramEnd"/>
      <w:r w:rsidRPr="00BF09F8">
        <w:rPr>
          <w:rFonts w:ascii="Arial" w:hAnsi="Arial" w:cs="Arial"/>
        </w:rPr>
        <w:t>litros; pastillas) de cloro, ...(todos los días; cada ...</w:t>
      </w:r>
      <w:r w:rsidRPr="00BF09F8">
        <w:rPr>
          <w:rFonts w:ascii="Arial" w:hAnsi="Arial" w:cs="Arial"/>
          <w:b/>
          <w:bCs/>
          <w:rtl/>
          <w:lang w:bidi="ar-YE"/>
        </w:rPr>
        <w:t xml:space="preserve"> </w:t>
      </w:r>
      <w:r w:rsidRPr="00BF09F8">
        <w:rPr>
          <w:rFonts w:ascii="Arial" w:hAnsi="Arial" w:cs="Arial"/>
          <w:b/>
          <w:bCs/>
          <w:lang w:bidi="ar-YE"/>
        </w:rPr>
        <w:t>días</w:t>
      </w:r>
      <w:r w:rsidRPr="00BF09F8">
        <w:rPr>
          <w:rFonts w:ascii="Arial" w:hAnsi="Arial" w:cs="Arial"/>
          <w:b/>
          <w:bCs/>
          <w:rtl/>
          <w:lang w:bidi="ar-YE"/>
        </w:rPr>
        <w:t xml:space="preserve">). </w:t>
      </w:r>
      <w:r w:rsidRPr="00BF09F8">
        <w:rPr>
          <w:rFonts w:ascii="Arial" w:hAnsi="Arial" w:cs="Arial"/>
          <w:b/>
          <w:bCs/>
        </w:rPr>
        <w:t>5-</w:t>
      </w:r>
      <w:r w:rsidRPr="00BF09F8">
        <w:rPr>
          <w:rFonts w:ascii="Arial" w:hAnsi="Arial" w:cs="Arial"/>
        </w:rPr>
        <w:t xml:space="preserve"> </w:t>
      </w:r>
      <w:r w:rsidRPr="00BF09F8">
        <w:rPr>
          <w:rFonts w:ascii="Arial" w:hAnsi="Arial" w:cs="Arial"/>
          <w:b/>
          <w:bCs/>
        </w:rPr>
        <w:t>(PARRILLA)</w:t>
      </w:r>
      <w:r w:rsidRPr="00BF09F8">
        <w:rPr>
          <w:rFonts w:ascii="Arial" w:hAnsi="Arial" w:cs="Arial"/>
        </w:rPr>
        <w:t xml:space="preserve"> El LOCATARIO acondicionará el carbón y/o leña ordenadamente y aseará la ceniza de parrilla en las ... (...) horas de terminado el “asado”. </w:t>
      </w:r>
    </w:p>
    <w:p w14:paraId="4D725E75"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UNDÉCIMA (REPARACIONES)</w:t>
      </w:r>
      <w:r w:rsidRPr="00BF09F8">
        <w:rPr>
          <w:rFonts w:ascii="Arial" w:hAnsi="Arial" w:cs="Arial"/>
        </w:rPr>
        <w:t xml:space="preserve"> </w:t>
      </w:r>
      <w:r w:rsidRPr="00BF09F8">
        <w:rPr>
          <w:rFonts w:ascii="Arial" w:hAnsi="Arial" w:cs="Arial"/>
          <w:b/>
          <w:bCs/>
        </w:rPr>
        <w:t xml:space="preserve">1- </w:t>
      </w:r>
      <w:r w:rsidRPr="00BF09F8">
        <w:rPr>
          <w:rFonts w:ascii="Arial" w:hAnsi="Arial" w:cs="Arial"/>
        </w:rPr>
        <w:t xml:space="preserve">Ante negativa o silencio del LOCADOR al reclamo del LOCATARIO debidamente notificado, para que efectúe alguna reparación urgente, el LOCATARIO podrá realizarla con cargo al LOCADOR, luego de transcurridas al menos VEINTICUATRO (24) horas corridas, contadas desde recibida la notificación. </w:t>
      </w:r>
      <w:r w:rsidRPr="00BF09F8">
        <w:rPr>
          <w:rFonts w:ascii="Arial" w:hAnsi="Arial" w:cs="Arial"/>
          <w:b/>
          <w:bCs/>
        </w:rPr>
        <w:t xml:space="preserve">2- </w:t>
      </w:r>
      <w:r w:rsidRPr="00BF09F8">
        <w:rPr>
          <w:rFonts w:ascii="Arial" w:hAnsi="Arial" w:cs="Arial"/>
        </w:rPr>
        <w:t xml:space="preserve">Si las reparaciones no fueran urgentes, el LOCATARIO intimará al LOCADOR para que las realice en un plazo que no inferior a DIEZ (10) días corridos, contados desde la recepción de la intimación, cumplido el cual podrá proceder en la forma indicada en el acápite precedente (art. 1201, </w:t>
      </w:r>
      <w:proofErr w:type="spellStart"/>
      <w:r w:rsidRPr="00BF09F8">
        <w:rPr>
          <w:rFonts w:ascii="Arial" w:hAnsi="Arial" w:cs="Arial"/>
        </w:rPr>
        <w:t>CCyC</w:t>
      </w:r>
      <w:proofErr w:type="spellEnd"/>
      <w:r w:rsidRPr="00BF09F8">
        <w:rPr>
          <w:rFonts w:ascii="Arial" w:hAnsi="Arial" w:cs="Arial"/>
        </w:rPr>
        <w:t xml:space="preserve">) </w:t>
      </w:r>
      <w:r w:rsidRPr="00BF09F8">
        <w:rPr>
          <w:rFonts w:ascii="Arial" w:hAnsi="Arial" w:cs="Arial"/>
          <w:b/>
          <w:bCs/>
          <w:i/>
          <w:iCs/>
        </w:rPr>
        <w:t>&lt;&lt;&lt;NOTA:</w:t>
      </w:r>
      <w:r w:rsidRPr="00BF09F8">
        <w:rPr>
          <w:rFonts w:ascii="Arial" w:hAnsi="Arial" w:cs="Arial"/>
          <w:i/>
          <w:iCs/>
        </w:rPr>
        <w:t xml:space="preserve"> Es aconsejable insertar en los contratos una cláusula que aclarare qué mejoras son urgentes o no conforme lo interpretan las partes, estableciendo </w:t>
      </w:r>
      <w:proofErr w:type="gramStart"/>
      <w:r w:rsidRPr="00BF09F8">
        <w:rPr>
          <w:rFonts w:ascii="Arial" w:hAnsi="Arial" w:cs="Arial"/>
          <w:i/>
          <w:iCs/>
        </w:rPr>
        <w:t>criterio lógicos</w:t>
      </w:r>
      <w:proofErr w:type="gramEnd"/>
      <w:r w:rsidRPr="00BF09F8">
        <w:rPr>
          <w:rFonts w:ascii="Arial" w:hAnsi="Arial" w:cs="Arial"/>
          <w:i/>
          <w:iCs/>
        </w:rPr>
        <w:t xml:space="preserve"> para ello. (</w:t>
      </w:r>
      <w:proofErr w:type="spellStart"/>
      <w:r w:rsidRPr="00BF09F8">
        <w:rPr>
          <w:rFonts w:ascii="Arial" w:hAnsi="Arial" w:cs="Arial"/>
          <w:i/>
          <w:iCs/>
        </w:rPr>
        <w:t>Abatti</w:t>
      </w:r>
      <w:proofErr w:type="spellEnd"/>
      <w:r w:rsidRPr="00BF09F8">
        <w:rPr>
          <w:rFonts w:ascii="Arial" w:hAnsi="Arial" w:cs="Arial"/>
          <w:i/>
          <w:iCs/>
        </w:rPr>
        <w:t xml:space="preserve">, Enrique L. y </w:t>
      </w:r>
      <w:proofErr w:type="spellStart"/>
      <w:r w:rsidRPr="00BF09F8">
        <w:rPr>
          <w:rFonts w:ascii="Arial" w:hAnsi="Arial" w:cs="Arial"/>
          <w:i/>
          <w:iCs/>
        </w:rPr>
        <w:t>Rocca</w:t>
      </w:r>
      <w:proofErr w:type="spellEnd"/>
      <w:r w:rsidRPr="00BF09F8">
        <w:rPr>
          <w:rFonts w:ascii="Arial" w:hAnsi="Arial" w:cs="Arial"/>
          <w:i/>
          <w:iCs/>
        </w:rPr>
        <w:t xml:space="preserve">, </w:t>
      </w:r>
      <w:proofErr w:type="spellStart"/>
      <w:r w:rsidRPr="00BF09F8">
        <w:rPr>
          <w:rFonts w:ascii="Arial" w:hAnsi="Arial" w:cs="Arial"/>
          <w:i/>
          <w:iCs/>
        </w:rPr>
        <w:t>Ival</w:t>
      </w:r>
      <w:proofErr w:type="spellEnd"/>
      <w:r w:rsidRPr="00BF09F8">
        <w:rPr>
          <w:rFonts w:ascii="Arial" w:hAnsi="Arial" w:cs="Arial"/>
          <w:i/>
          <w:iCs/>
        </w:rPr>
        <w:t xml:space="preserve"> (h), Nuevo régimen de alquileres, Colección </w:t>
      </w:r>
      <w:proofErr w:type="spellStart"/>
      <w:r w:rsidRPr="00BF09F8">
        <w:rPr>
          <w:rFonts w:ascii="Arial" w:hAnsi="Arial" w:cs="Arial"/>
          <w:i/>
          <w:iCs/>
        </w:rPr>
        <w:t>Abacacía</w:t>
      </w:r>
      <w:proofErr w:type="spellEnd"/>
      <w:r w:rsidRPr="00BF09F8">
        <w:rPr>
          <w:rFonts w:ascii="Arial" w:hAnsi="Arial" w:cs="Arial"/>
          <w:i/>
          <w:iCs/>
        </w:rPr>
        <w:t>, García Alonso, Bs. As., 2020, pág. 90).</w:t>
      </w:r>
      <w:r w:rsidRPr="00BF09F8">
        <w:rPr>
          <w:rFonts w:ascii="Arial" w:hAnsi="Arial" w:cs="Arial"/>
          <w:b/>
          <w:bCs/>
          <w:i/>
          <w:iCs/>
        </w:rPr>
        <w:t>&gt;&gt;&gt;</w:t>
      </w:r>
      <w:r w:rsidRPr="00BF09F8">
        <w:rPr>
          <w:rFonts w:ascii="Arial" w:hAnsi="Arial" w:cs="Arial"/>
        </w:rPr>
        <w:t xml:space="preserve">. </w:t>
      </w:r>
    </w:p>
    <w:p w14:paraId="379E9B00"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DUODÉCIMA (PRIMER ALQUILER) 1- </w:t>
      </w:r>
      <w:r w:rsidRPr="00BF09F8">
        <w:rPr>
          <w:rFonts w:ascii="Arial" w:hAnsi="Arial" w:cs="Arial"/>
        </w:rPr>
        <w:t xml:space="preserve">El LOCATARIO paga en este acto la suma de PESOS ... ($...) imputados al alquiler del mes de ... de 202..., monto de cual este CONTRATO es recibo suficiente. </w:t>
      </w:r>
      <w:r w:rsidRPr="00BF09F8">
        <w:rPr>
          <w:rFonts w:ascii="Arial" w:hAnsi="Arial" w:cs="Arial"/>
          <w:b/>
          <w:bCs/>
        </w:rPr>
        <w:t xml:space="preserve">2- </w:t>
      </w:r>
      <w:r w:rsidRPr="00BF09F8">
        <w:rPr>
          <w:rFonts w:ascii="Arial" w:hAnsi="Arial" w:cs="Arial"/>
        </w:rPr>
        <w:t xml:space="preserve">Por este primer alquiler el LOCADOR remitirá la correspondiente factura electrónica (art. 14, ley 27.551) al LOCATARIO. </w:t>
      </w:r>
    </w:p>
    <w:p w14:paraId="5AAD2970"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b/>
          <w:bCs/>
        </w:rPr>
      </w:pPr>
      <w:r w:rsidRPr="00BF09F8">
        <w:rPr>
          <w:rFonts w:ascii="Arial" w:hAnsi="Arial" w:cs="Arial"/>
          <w:b/>
          <w:bCs/>
        </w:rPr>
        <w:t>DECIMOTERCIA (DEPÓSITO DE GARANTÍA)</w:t>
      </w:r>
      <w:r w:rsidRPr="00BF09F8">
        <w:rPr>
          <w:rFonts w:ascii="Arial" w:hAnsi="Arial" w:cs="Arial"/>
        </w:rPr>
        <w:t xml:space="preserve"> </w:t>
      </w:r>
      <w:r w:rsidRPr="00BF09F8">
        <w:rPr>
          <w:rFonts w:ascii="Arial" w:hAnsi="Arial" w:cs="Arial"/>
          <w:b/>
          <w:bCs/>
        </w:rPr>
        <w:t xml:space="preserve">1- </w:t>
      </w:r>
      <w:r w:rsidRPr="00BF09F8">
        <w:rPr>
          <w:rFonts w:ascii="Arial" w:hAnsi="Arial" w:cs="Arial"/>
        </w:rPr>
        <w:t xml:space="preserve">Para garantizar sus obligaciones contraídas, el LOCATARIO entrega en “depósito de garantía” al LOCADOR la suma de </w:t>
      </w:r>
      <w:r w:rsidRPr="00BF09F8">
        <w:rPr>
          <w:rFonts w:ascii="Arial" w:hAnsi="Arial" w:cs="Arial"/>
        </w:rPr>
        <w:lastRenderedPageBreak/>
        <w:t xml:space="preserve">PESOS ... ($...), equivalente al valor del primer mes de alquiler del CONTRATO. </w:t>
      </w:r>
      <w:r w:rsidRPr="00BF09F8">
        <w:rPr>
          <w:rFonts w:ascii="Arial" w:hAnsi="Arial" w:cs="Arial"/>
          <w:b/>
          <w:bCs/>
        </w:rPr>
        <w:t xml:space="preserve">2- </w:t>
      </w:r>
      <w:r w:rsidRPr="00BF09F8">
        <w:rPr>
          <w:rFonts w:ascii="Arial" w:hAnsi="Arial" w:cs="Arial"/>
        </w:rPr>
        <w:t xml:space="preserve">A la restitución del CHALÉ ALQUILADO el LOCADOR devolverá al LOCATARIO este depósito de garantía, actualizado al valor del último mes del CONTRATO (art. 1196, </w:t>
      </w:r>
      <w:proofErr w:type="spellStart"/>
      <w:r w:rsidRPr="00BF09F8">
        <w:rPr>
          <w:rFonts w:ascii="Arial" w:hAnsi="Arial" w:cs="Arial"/>
        </w:rPr>
        <w:t>CCyC</w:t>
      </w:r>
      <w:proofErr w:type="spellEnd"/>
      <w:r w:rsidRPr="00BF09F8">
        <w:rPr>
          <w:rFonts w:ascii="Arial" w:hAnsi="Arial" w:cs="Arial"/>
        </w:rPr>
        <w:t xml:space="preserve">). </w:t>
      </w:r>
      <w:r w:rsidRPr="00BF09F8">
        <w:rPr>
          <w:rFonts w:ascii="Arial" w:hAnsi="Arial" w:cs="Arial"/>
          <w:b/>
          <w:bCs/>
        </w:rPr>
        <w:t>3-</w:t>
      </w:r>
      <w:r w:rsidRPr="00BF09F8">
        <w:rPr>
          <w:rFonts w:ascii="Arial" w:hAnsi="Arial" w:cs="Arial"/>
        </w:rPr>
        <w:t xml:space="preserve"> Si el LOCATARIO no presentara libre deuda o hubiera servicios públicos domiciliarios y/o expensas pendientes de pago o liquidación al momento de restituir el CHALÉ ALQUILADO, podrá retener el LOCADOR de este depósito de garantía el monto dinerario de la última liquidación del servicio o la expensa impagos. </w:t>
      </w:r>
      <w:r w:rsidRPr="00BF09F8">
        <w:rPr>
          <w:rFonts w:ascii="Arial" w:hAnsi="Arial" w:cs="Arial"/>
          <w:b/>
          <w:bCs/>
          <w:i/>
          <w:iCs/>
        </w:rPr>
        <w:t>&lt;&lt;&lt;NOTA:</w:t>
      </w:r>
      <w:r w:rsidRPr="00BF09F8">
        <w:rPr>
          <w:rFonts w:ascii="Arial" w:hAnsi="Arial" w:cs="Arial"/>
          <w:i/>
          <w:iCs/>
        </w:rPr>
        <w:t xml:space="preserve"> Nada impediría que el depósito de garantía locativa por cantidades mayores a un mes de alquiler, lo ofreciera o aportara un tercero, que incluso podría ser el fiador, lo cual no violentaría la disposición imperativa, porque la norma de </w:t>
      </w:r>
      <w:r w:rsidRPr="00BF09F8">
        <w:rPr>
          <w:rFonts w:ascii="Arial" w:hAnsi="Arial" w:cs="Arial"/>
          <w:b/>
          <w:bCs/>
          <w:i/>
          <w:iCs/>
        </w:rPr>
        <w:t>orden público rige solo entre las partes del contrato</w:t>
      </w:r>
      <w:r w:rsidRPr="00BF09F8">
        <w:rPr>
          <w:rFonts w:ascii="Arial" w:hAnsi="Arial" w:cs="Arial"/>
          <w:i/>
          <w:iCs/>
        </w:rPr>
        <w:t>, que son el locador y el locatario; las demás personas (humanas o jurídicas) son ajenas a dicha limitación. (</w:t>
      </w:r>
      <w:proofErr w:type="spellStart"/>
      <w:r w:rsidRPr="00BF09F8">
        <w:rPr>
          <w:rFonts w:ascii="Arial" w:hAnsi="Arial" w:cs="Arial"/>
          <w:i/>
          <w:iCs/>
        </w:rPr>
        <w:t>Abatti</w:t>
      </w:r>
      <w:proofErr w:type="spellEnd"/>
      <w:r w:rsidRPr="00BF09F8">
        <w:rPr>
          <w:rFonts w:ascii="Arial" w:hAnsi="Arial" w:cs="Arial"/>
          <w:i/>
          <w:iCs/>
        </w:rPr>
        <w:t xml:space="preserve">, Enrique L. y </w:t>
      </w:r>
      <w:proofErr w:type="spellStart"/>
      <w:r w:rsidRPr="00BF09F8">
        <w:rPr>
          <w:rFonts w:ascii="Arial" w:hAnsi="Arial" w:cs="Arial"/>
          <w:i/>
          <w:iCs/>
        </w:rPr>
        <w:t>Rocca</w:t>
      </w:r>
      <w:proofErr w:type="spellEnd"/>
      <w:r w:rsidRPr="00BF09F8">
        <w:rPr>
          <w:rFonts w:ascii="Arial" w:hAnsi="Arial" w:cs="Arial"/>
          <w:i/>
          <w:iCs/>
        </w:rPr>
        <w:t xml:space="preserve">, </w:t>
      </w:r>
      <w:proofErr w:type="spellStart"/>
      <w:r w:rsidRPr="00BF09F8">
        <w:rPr>
          <w:rFonts w:ascii="Arial" w:hAnsi="Arial" w:cs="Arial"/>
          <w:i/>
          <w:iCs/>
        </w:rPr>
        <w:t>Ival</w:t>
      </w:r>
      <w:proofErr w:type="spellEnd"/>
      <w:r w:rsidRPr="00BF09F8">
        <w:rPr>
          <w:rFonts w:ascii="Arial" w:hAnsi="Arial" w:cs="Arial"/>
          <w:i/>
          <w:iCs/>
        </w:rPr>
        <w:t xml:space="preserve"> (h) Nuevo régimen de alquileres, Colección </w:t>
      </w:r>
      <w:proofErr w:type="spellStart"/>
      <w:r w:rsidRPr="00BF09F8">
        <w:rPr>
          <w:rFonts w:ascii="Arial" w:hAnsi="Arial" w:cs="Arial"/>
          <w:i/>
          <w:iCs/>
        </w:rPr>
        <w:t>Abacacía</w:t>
      </w:r>
      <w:proofErr w:type="spellEnd"/>
      <w:r w:rsidRPr="00BF09F8">
        <w:rPr>
          <w:rFonts w:ascii="Arial" w:hAnsi="Arial" w:cs="Arial"/>
          <w:i/>
          <w:iCs/>
        </w:rPr>
        <w:t>, García Alonso, Bs. As., 2020, pág. 74).</w:t>
      </w:r>
      <w:r w:rsidRPr="00BF09F8">
        <w:rPr>
          <w:rFonts w:ascii="Arial" w:hAnsi="Arial" w:cs="Arial"/>
          <w:b/>
          <w:bCs/>
          <w:i/>
          <w:iCs/>
        </w:rPr>
        <w:t>&gt;&gt;&gt;</w:t>
      </w:r>
      <w:r w:rsidRPr="00BF09F8">
        <w:rPr>
          <w:rFonts w:ascii="Arial" w:hAnsi="Arial" w:cs="Arial"/>
          <w:b/>
          <w:bCs/>
        </w:rPr>
        <w:t xml:space="preserve"> </w:t>
      </w:r>
    </w:p>
    <w:p w14:paraId="401B90BE"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DECIMOCUARTA (RESTITUCIÓN) 1-</w:t>
      </w:r>
      <w:r w:rsidRPr="00BF09F8">
        <w:rPr>
          <w:rFonts w:ascii="Arial" w:hAnsi="Arial" w:cs="Arial"/>
        </w:rPr>
        <w:t xml:space="preserve"> La restitución al LOCADOR del CHALÉ ALQUILADO por cualquier modalidad de extinción del CONTRATO, se formalizará mediante “Acta de restitución del inmueble y entrega de llaves”.</w:t>
      </w:r>
      <w:r w:rsidRPr="00BF09F8">
        <w:rPr>
          <w:rFonts w:ascii="Arial" w:hAnsi="Arial" w:cs="Arial"/>
          <w:b/>
          <w:bCs/>
        </w:rPr>
        <w:t xml:space="preserve"> 2- </w:t>
      </w:r>
      <w:r w:rsidRPr="00BF09F8">
        <w:rPr>
          <w:rFonts w:ascii="Arial" w:hAnsi="Arial" w:cs="Arial"/>
        </w:rPr>
        <w:t xml:space="preserve">El acta contendrá la fecha y hora de entrega, detallará el estado del CHALÉ ALQUILADO, el estado de las obligaciones contractuales y constará la devolución total o parcial del depósito de garantía. </w:t>
      </w:r>
    </w:p>
    <w:p w14:paraId="7C8CA7CE"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b/>
          <w:bCs/>
        </w:rPr>
      </w:pPr>
      <w:r w:rsidRPr="00BF09F8">
        <w:rPr>
          <w:rFonts w:ascii="Arial" w:hAnsi="Arial" w:cs="Arial"/>
          <w:b/>
          <w:bCs/>
        </w:rPr>
        <w:t xml:space="preserve">DECIMOQUINTA (FIANZA) </w:t>
      </w:r>
      <w:r w:rsidRPr="00BF09F8">
        <w:rPr>
          <w:rFonts w:ascii="Arial" w:hAnsi="Arial" w:cs="Arial"/>
        </w:rPr>
        <w:t>El Sr. ... (DNI. ... y CUIT. ...), domiciliado en ... (teléfono celular ... y correo electrónico ...), se constituye en FIADOR PRINCIPAL PAGADOR de todas las obligaciones contractuales y extracontractuales del LOCATARIO hacia el LOCADOR (implicando solidaridad y carencia de los beneficios de excusión y división) y, a todos los efectos afecta su inmueble ubicado en calle ...</w:t>
      </w:r>
      <w:r w:rsidRPr="00BF09F8">
        <w:rPr>
          <w:rFonts w:ascii="Arial" w:hAnsi="Arial" w:cs="Arial"/>
          <w:rtl/>
          <w:lang w:bidi="ar-YE"/>
        </w:rPr>
        <w:t xml:space="preserve"> </w:t>
      </w:r>
      <w:r w:rsidRPr="00BF09F8">
        <w:rPr>
          <w:rFonts w:ascii="Arial" w:hAnsi="Arial" w:cs="Arial"/>
          <w:lang w:bidi="ar-YE"/>
        </w:rPr>
        <w:t>nº</w:t>
      </w:r>
      <w:r w:rsidRPr="00BF09F8">
        <w:rPr>
          <w:rFonts w:ascii="Arial" w:hAnsi="Arial" w:cs="Arial"/>
        </w:rPr>
        <w:t xml:space="preserve">..., entre las calles ... y ..., de la Ciudad (localidad) de ..., nomenclatura catastral ..., cual no podrá vender, ni hipotecar ni cambiar o modificar su actual estado registral mientras perdure esta fianza. </w:t>
      </w:r>
      <w:r w:rsidRPr="00BF09F8">
        <w:rPr>
          <w:rFonts w:ascii="Arial" w:hAnsi="Arial" w:cs="Arial"/>
          <w:b/>
          <w:bCs/>
          <w:i/>
          <w:iCs/>
        </w:rPr>
        <w:t>&lt;&lt;&lt;NOTAS:</w:t>
      </w:r>
      <w:r w:rsidRPr="00BF09F8">
        <w:rPr>
          <w:rFonts w:ascii="Arial" w:hAnsi="Arial" w:cs="Arial"/>
          <w:i/>
          <w:iCs/>
        </w:rPr>
        <w:t xml:space="preserve"> </w:t>
      </w:r>
      <w:r w:rsidRPr="00BF09F8">
        <w:rPr>
          <w:rFonts w:ascii="Arial" w:hAnsi="Arial" w:cs="Arial"/>
          <w:b/>
          <w:bCs/>
          <w:i/>
          <w:iCs/>
        </w:rPr>
        <w:t xml:space="preserve">1- </w:t>
      </w:r>
      <w:r w:rsidRPr="00BF09F8">
        <w:rPr>
          <w:rFonts w:ascii="Arial" w:hAnsi="Arial" w:cs="Arial"/>
          <w:i/>
          <w:iCs/>
        </w:rPr>
        <w:t>Se podrá completar con algún tipo de garantía elegido entre los impuestos por el art. 13 de la ley 27.551.</w:t>
      </w:r>
      <w:r w:rsidRPr="00BF09F8">
        <w:rPr>
          <w:rFonts w:ascii="Arial" w:hAnsi="Arial" w:cs="Arial"/>
          <w:b/>
          <w:bCs/>
          <w:i/>
          <w:iCs/>
        </w:rPr>
        <w:t xml:space="preserve"> 2- </w:t>
      </w:r>
      <w:r w:rsidRPr="00BF09F8">
        <w:rPr>
          <w:rFonts w:ascii="Arial" w:hAnsi="Arial" w:cs="Arial"/>
          <w:i/>
          <w:iCs/>
        </w:rPr>
        <w:t xml:space="preserve">Tomar en cuenta que en algunas jurisdicciones provinciales rigen leyes que impiden embargar la vivienda única, familiar y de ocupación permanente; por ej. ley 14.432 Prov. Bs. As., cuyo art. 9º permite al fiador renunciar al beneficio de </w:t>
      </w:r>
      <w:proofErr w:type="spellStart"/>
      <w:r w:rsidRPr="00BF09F8">
        <w:rPr>
          <w:rFonts w:ascii="Arial" w:hAnsi="Arial" w:cs="Arial"/>
          <w:i/>
          <w:iCs/>
        </w:rPr>
        <w:t>inembargabilidad</w:t>
      </w:r>
      <w:proofErr w:type="spellEnd"/>
      <w:r w:rsidRPr="00BF09F8">
        <w:rPr>
          <w:rFonts w:ascii="Arial" w:hAnsi="Arial" w:cs="Arial"/>
          <w:i/>
          <w:iCs/>
        </w:rPr>
        <w:t>.</w:t>
      </w:r>
      <w:r w:rsidRPr="00BF09F8">
        <w:rPr>
          <w:rFonts w:ascii="Arial" w:hAnsi="Arial" w:cs="Arial"/>
          <w:b/>
          <w:bCs/>
          <w:i/>
          <w:iCs/>
        </w:rPr>
        <w:t>&gt;&gt;&gt;</w:t>
      </w:r>
      <w:r w:rsidRPr="00BF09F8">
        <w:rPr>
          <w:rFonts w:ascii="Arial" w:hAnsi="Arial" w:cs="Arial"/>
          <w:b/>
          <w:bCs/>
        </w:rPr>
        <w:t xml:space="preserve"> </w:t>
      </w:r>
    </w:p>
    <w:p w14:paraId="3B0E816C"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DECIMOSEXTA (RESOLUCIÓN ANTICIPADA) 1- </w:t>
      </w:r>
      <w:r w:rsidRPr="00BF09F8">
        <w:rPr>
          <w:rFonts w:ascii="Arial" w:hAnsi="Arial" w:cs="Arial"/>
        </w:rPr>
        <w:t xml:space="preserve">El LOCATARIO podrá resolver este CONTRATO sin expresión de causa y de forma anticipada luego de transcurridos los primeros SEIS (6) meses de locación, notificando su decisión al LOCADOR con UN (1) mes de anticipación. </w:t>
      </w:r>
      <w:r w:rsidRPr="00BF09F8">
        <w:rPr>
          <w:rFonts w:ascii="Arial" w:hAnsi="Arial" w:cs="Arial"/>
          <w:b/>
          <w:bCs/>
        </w:rPr>
        <w:t xml:space="preserve">2- </w:t>
      </w:r>
      <w:r w:rsidRPr="00BF09F8">
        <w:rPr>
          <w:rFonts w:ascii="Arial" w:hAnsi="Arial" w:cs="Arial"/>
        </w:rPr>
        <w:t xml:space="preserve">Si la resolución fuere durante el primer año de CONTRATO, el LOCATARIO abonará al LOCADOR como indemnización el monto de UN MES Y </w:t>
      </w:r>
      <w:r w:rsidRPr="00BF09F8">
        <w:rPr>
          <w:rFonts w:ascii="Arial" w:hAnsi="Arial" w:cs="Arial"/>
        </w:rPr>
        <w:lastRenderedPageBreak/>
        <w:t xml:space="preserve">MEDIO (1,5) de alquiler. </w:t>
      </w:r>
      <w:r w:rsidRPr="00BF09F8">
        <w:rPr>
          <w:rFonts w:ascii="Arial" w:hAnsi="Arial" w:cs="Arial"/>
          <w:b/>
          <w:bCs/>
        </w:rPr>
        <w:t xml:space="preserve">3- </w:t>
      </w:r>
      <w:r w:rsidRPr="00BF09F8">
        <w:rPr>
          <w:rFonts w:ascii="Arial" w:hAnsi="Arial" w:cs="Arial"/>
        </w:rPr>
        <w:t xml:space="preserve">Cuando la resolución fuese pasado el primer año, la indemnización será de UN (1) mes de alquiler. </w:t>
      </w:r>
      <w:r w:rsidRPr="00BF09F8">
        <w:rPr>
          <w:rFonts w:ascii="Arial" w:hAnsi="Arial" w:cs="Arial"/>
          <w:b/>
          <w:bCs/>
        </w:rPr>
        <w:t xml:space="preserve">4- </w:t>
      </w:r>
      <w:r w:rsidRPr="00BF09F8">
        <w:rPr>
          <w:rFonts w:ascii="Arial" w:hAnsi="Arial" w:cs="Arial"/>
        </w:rPr>
        <w:t xml:space="preserve">Transcurridos los primeros SEIS (6) meses de CONTRATO, si el LOCATARIO notifica al LOCADOR la resolución con una antelación de TRES (3) meses o más, no corresponde el pago de indemnización por rescisión anticipada (art. 1221, </w:t>
      </w:r>
      <w:proofErr w:type="spellStart"/>
      <w:r w:rsidRPr="00BF09F8">
        <w:rPr>
          <w:rFonts w:ascii="Arial" w:hAnsi="Arial" w:cs="Arial"/>
        </w:rPr>
        <w:t>CCyC</w:t>
      </w:r>
      <w:proofErr w:type="spellEnd"/>
      <w:r w:rsidRPr="00BF09F8">
        <w:rPr>
          <w:rFonts w:ascii="Arial" w:hAnsi="Arial" w:cs="Arial"/>
        </w:rPr>
        <w:t xml:space="preserve">). </w:t>
      </w:r>
      <w:r w:rsidRPr="00BF09F8">
        <w:rPr>
          <w:rFonts w:ascii="Arial" w:hAnsi="Arial" w:cs="Arial"/>
          <w:b/>
          <w:bCs/>
        </w:rPr>
        <w:t xml:space="preserve">5- </w:t>
      </w:r>
      <w:r w:rsidRPr="00BF09F8">
        <w:rPr>
          <w:rFonts w:ascii="Arial" w:hAnsi="Arial" w:cs="Arial"/>
        </w:rPr>
        <w:t xml:space="preserve">A todos los efectos los meses serán indivisibles y enteros o completos. </w:t>
      </w:r>
    </w:p>
    <w:p w14:paraId="3687E22E"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DECIMOSÉPTIMA (RENOVACIÓN)</w:t>
      </w:r>
      <w:r w:rsidRPr="00BF09F8">
        <w:rPr>
          <w:rFonts w:ascii="Arial" w:hAnsi="Arial" w:cs="Arial"/>
        </w:rPr>
        <w:t xml:space="preserve"> </w:t>
      </w:r>
      <w:r w:rsidRPr="00BF09F8">
        <w:rPr>
          <w:rFonts w:ascii="Arial" w:hAnsi="Arial" w:cs="Arial"/>
          <w:b/>
          <w:bCs/>
        </w:rPr>
        <w:t xml:space="preserve">1- </w:t>
      </w:r>
      <w:r w:rsidRPr="00BF09F8">
        <w:rPr>
          <w:rFonts w:ascii="Arial" w:hAnsi="Arial" w:cs="Arial"/>
        </w:rPr>
        <w:t xml:space="preserve">Entre los últimos TRES (3) meses del CONTRATO cualquiera de las partes podrá convocar, mediante notificación fehaciente, a su contraparte a negociar sobre la renovación del CONTRATO, en el plazo de QUINCE (15) días corridos. </w:t>
      </w:r>
      <w:r w:rsidRPr="00BF09F8">
        <w:rPr>
          <w:rFonts w:ascii="Arial" w:hAnsi="Arial" w:cs="Arial"/>
          <w:b/>
          <w:bCs/>
        </w:rPr>
        <w:t xml:space="preserve">2- </w:t>
      </w:r>
      <w:r w:rsidRPr="00BF09F8">
        <w:rPr>
          <w:rFonts w:ascii="Arial" w:hAnsi="Arial" w:cs="Arial"/>
        </w:rPr>
        <w:t xml:space="preserve">El silencio del LOCADOR o su negativa a renovarlo, habilitará al LOCATARIO a resolver el CONTRATO de forma anticipada, sin obligación de indemnizar al LOCADOR (art. 1221 bis, </w:t>
      </w:r>
      <w:proofErr w:type="spellStart"/>
      <w:r w:rsidRPr="00BF09F8">
        <w:rPr>
          <w:rFonts w:ascii="Arial" w:hAnsi="Arial" w:cs="Arial"/>
        </w:rPr>
        <w:t>CCyC</w:t>
      </w:r>
      <w:proofErr w:type="spellEnd"/>
      <w:r w:rsidRPr="00BF09F8">
        <w:rPr>
          <w:rFonts w:ascii="Arial" w:hAnsi="Arial" w:cs="Arial"/>
        </w:rPr>
        <w:t xml:space="preserve">). </w:t>
      </w:r>
    </w:p>
    <w:p w14:paraId="15FCBF4D"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DECIMOCTAVA (FALTA DE PAGO) 1- </w:t>
      </w:r>
      <w:r w:rsidRPr="00BF09F8">
        <w:rPr>
          <w:rFonts w:ascii="Arial" w:hAnsi="Arial" w:cs="Arial"/>
        </w:rPr>
        <w:t xml:space="preserve">El impago de DOS (2) meses de alquiler consecutivos habilitará al LOCADOR a rescindir el CONTRATO e iniciar acción de desalojo. </w:t>
      </w:r>
      <w:r w:rsidRPr="00BF09F8">
        <w:rPr>
          <w:rFonts w:ascii="Arial" w:hAnsi="Arial" w:cs="Arial"/>
          <w:b/>
          <w:bCs/>
        </w:rPr>
        <w:t xml:space="preserve">2- </w:t>
      </w:r>
      <w:r w:rsidRPr="00BF09F8">
        <w:rPr>
          <w:rFonts w:ascii="Arial" w:hAnsi="Arial" w:cs="Arial"/>
        </w:rPr>
        <w:t xml:space="preserve">Previo a ello, frente a cualquier supuesto de incumplimiento el LOCADOR intimará de modo fehaciente al LOCATARIO el cumplimiento de la obligación y/o el pago de alquileres adeudados, otorgando para ello un plazo nunca inferior a DIEZ (10) días corridos (art. 1222, </w:t>
      </w:r>
      <w:proofErr w:type="spellStart"/>
      <w:r w:rsidRPr="00BF09F8">
        <w:rPr>
          <w:rFonts w:ascii="Arial" w:hAnsi="Arial" w:cs="Arial"/>
        </w:rPr>
        <w:t>CCyC</w:t>
      </w:r>
      <w:proofErr w:type="spellEnd"/>
      <w:r w:rsidRPr="00BF09F8">
        <w:rPr>
          <w:rFonts w:ascii="Arial" w:hAnsi="Arial" w:cs="Arial"/>
        </w:rPr>
        <w:t xml:space="preserve">). </w:t>
      </w:r>
      <w:r w:rsidRPr="00BF09F8">
        <w:rPr>
          <w:rFonts w:ascii="Arial" w:hAnsi="Arial" w:cs="Arial"/>
          <w:b/>
          <w:bCs/>
          <w:i/>
          <w:iCs/>
        </w:rPr>
        <w:t>&lt;&lt;&lt;NOTA:</w:t>
      </w:r>
      <w:r w:rsidRPr="00BF09F8">
        <w:rPr>
          <w:rFonts w:ascii="Arial" w:hAnsi="Arial" w:cs="Arial"/>
          <w:i/>
          <w:iCs/>
        </w:rPr>
        <w:t xml:space="preserve"> Como el art. 6º </w:t>
      </w:r>
      <w:proofErr w:type="spellStart"/>
      <w:r w:rsidRPr="00BF09F8">
        <w:rPr>
          <w:rFonts w:ascii="Arial" w:hAnsi="Arial" w:cs="Arial"/>
          <w:i/>
          <w:iCs/>
        </w:rPr>
        <w:t>CCyC</w:t>
      </w:r>
      <w:proofErr w:type="spellEnd"/>
      <w:r w:rsidRPr="00BF09F8">
        <w:rPr>
          <w:rFonts w:ascii="Arial" w:hAnsi="Arial" w:cs="Arial"/>
          <w:i/>
          <w:iCs/>
        </w:rPr>
        <w:t xml:space="preserve"> establece que los plazos se cuentan desde las 0 a las 24 </w:t>
      </w:r>
      <w:proofErr w:type="spellStart"/>
      <w:r w:rsidRPr="00BF09F8">
        <w:rPr>
          <w:rFonts w:ascii="Arial" w:hAnsi="Arial" w:cs="Arial"/>
          <w:i/>
          <w:iCs/>
        </w:rPr>
        <w:t>hs</w:t>
      </w:r>
      <w:proofErr w:type="spellEnd"/>
      <w:r w:rsidRPr="00BF09F8">
        <w:rPr>
          <w:rFonts w:ascii="Arial" w:hAnsi="Arial" w:cs="Arial"/>
          <w:i/>
          <w:iCs/>
        </w:rPr>
        <w:t>. todos los días, a fin de evitar que el locatario constituya en mora al locador, convendría que se fijen días hábiles y entre un determinado horario.</w:t>
      </w:r>
      <w:r w:rsidRPr="00BF09F8">
        <w:rPr>
          <w:rFonts w:ascii="Arial" w:hAnsi="Arial" w:cs="Arial"/>
          <w:b/>
          <w:bCs/>
          <w:i/>
          <w:iCs/>
        </w:rPr>
        <w:t>&gt;&gt;&gt;</w:t>
      </w:r>
      <w:r w:rsidRPr="00BF09F8">
        <w:rPr>
          <w:rFonts w:ascii="Arial" w:hAnsi="Arial" w:cs="Arial"/>
        </w:rPr>
        <w:t xml:space="preserve"> </w:t>
      </w:r>
    </w:p>
    <w:p w14:paraId="1C43B67B"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b/>
          <w:bCs/>
          <w:i/>
          <w:iCs/>
        </w:rPr>
      </w:pPr>
      <w:r w:rsidRPr="00BF09F8">
        <w:rPr>
          <w:rFonts w:ascii="Arial" w:hAnsi="Arial" w:cs="Arial"/>
          <w:b/>
          <w:bCs/>
        </w:rPr>
        <w:t>DECIMONOVENA (DOMICILIOS) 1-</w:t>
      </w:r>
      <w:r w:rsidRPr="00BF09F8">
        <w:rPr>
          <w:rFonts w:ascii="Arial" w:hAnsi="Arial" w:cs="Arial"/>
        </w:rPr>
        <w:t xml:space="preserve"> Para cualesquier cuestiones derivadas del CONTRATO, las partes constituyen los domicilios especiales siguientes: </w:t>
      </w:r>
      <w:r w:rsidRPr="00BF09F8">
        <w:rPr>
          <w:rFonts w:ascii="Arial" w:hAnsi="Arial" w:cs="Arial"/>
          <w:b/>
          <w:bCs/>
        </w:rPr>
        <w:t>a)</w:t>
      </w:r>
      <w:r w:rsidRPr="00BF09F8">
        <w:rPr>
          <w:rFonts w:ascii="Arial" w:hAnsi="Arial" w:cs="Arial"/>
        </w:rPr>
        <w:t xml:space="preserve"> el LOCADOR en </w:t>
      </w:r>
      <w:proofErr w:type="gramStart"/>
      <w:r w:rsidRPr="00BF09F8">
        <w:rPr>
          <w:rFonts w:ascii="Arial" w:hAnsi="Arial" w:cs="Arial"/>
        </w:rPr>
        <w:t>...(</w:t>
      </w:r>
      <w:proofErr w:type="gramEnd"/>
      <w:r w:rsidRPr="00BF09F8">
        <w:rPr>
          <w:rFonts w:ascii="Arial" w:hAnsi="Arial" w:cs="Arial"/>
        </w:rPr>
        <w:t xml:space="preserve">calle, nº, ciudad) y ...@...; </w:t>
      </w:r>
      <w:r w:rsidRPr="00BF09F8">
        <w:rPr>
          <w:rFonts w:ascii="Arial" w:hAnsi="Arial" w:cs="Arial"/>
          <w:b/>
          <w:bCs/>
        </w:rPr>
        <w:t>b)</w:t>
      </w:r>
      <w:r w:rsidRPr="00BF09F8">
        <w:rPr>
          <w:rFonts w:ascii="Arial" w:hAnsi="Arial" w:cs="Arial"/>
        </w:rPr>
        <w:t xml:space="preserve"> el LOCATARIO en el CHALÉ ALQUILADO; y ...@... </w:t>
      </w:r>
      <w:r w:rsidRPr="00BF09F8">
        <w:rPr>
          <w:rFonts w:ascii="Arial" w:hAnsi="Arial" w:cs="Arial"/>
          <w:b/>
          <w:bCs/>
        </w:rPr>
        <w:t>2-</w:t>
      </w:r>
      <w:r w:rsidRPr="00BF09F8">
        <w:rPr>
          <w:rFonts w:ascii="Arial" w:hAnsi="Arial" w:cs="Arial"/>
        </w:rPr>
        <w:t xml:space="preserve"> Las comunicaciones y emplazamientos entre las partes con causa en este CONTRATO se efectuarán por vía electrónica, exclusivamente. </w:t>
      </w:r>
      <w:r w:rsidRPr="00BF09F8">
        <w:rPr>
          <w:rFonts w:ascii="Arial" w:hAnsi="Arial" w:cs="Arial"/>
          <w:b/>
          <w:bCs/>
        </w:rPr>
        <w:t xml:space="preserve">3- </w:t>
      </w:r>
      <w:r w:rsidRPr="00BF09F8">
        <w:rPr>
          <w:rFonts w:ascii="Arial" w:hAnsi="Arial" w:cs="Arial"/>
        </w:rPr>
        <w:t xml:space="preserve">Las notificaciones cursadas vía electrónica se tendrán por válidas y plenamente eficaces (art. 75, </w:t>
      </w:r>
      <w:proofErr w:type="spellStart"/>
      <w:r w:rsidRPr="00BF09F8">
        <w:rPr>
          <w:rFonts w:ascii="Arial" w:hAnsi="Arial" w:cs="Arial"/>
        </w:rPr>
        <w:t>CCyC</w:t>
      </w:r>
      <w:proofErr w:type="spellEnd"/>
      <w:r w:rsidRPr="00BF09F8">
        <w:rPr>
          <w:rFonts w:ascii="Arial" w:hAnsi="Arial" w:cs="Arial"/>
        </w:rPr>
        <w:t xml:space="preserve">). </w:t>
      </w:r>
      <w:r w:rsidRPr="00BF09F8">
        <w:rPr>
          <w:rFonts w:ascii="Arial" w:hAnsi="Arial" w:cs="Arial"/>
          <w:b/>
          <w:bCs/>
          <w:i/>
          <w:iCs/>
        </w:rPr>
        <w:t xml:space="preserve">&lt;&lt;&lt;NOTA: </w:t>
      </w:r>
      <w:r w:rsidRPr="00BF09F8">
        <w:rPr>
          <w:rFonts w:ascii="Arial" w:hAnsi="Arial" w:cs="Arial"/>
          <w:i/>
          <w:iCs/>
        </w:rPr>
        <w:t>No es obligatorio que las partes constituyan domicilio electrónico e incluso no es aconsejable para la notificación de actos importantes, como la intimación por falta de pago de los alquileres o el vencimiento del plazo contractual, etc., dada la complejidad para su eventual prueba en un juicio, a diferencia de la carta documento que se prueba con un simple oficio al correo.</w:t>
      </w:r>
      <w:r w:rsidRPr="00BF09F8">
        <w:rPr>
          <w:rFonts w:ascii="Arial" w:hAnsi="Arial" w:cs="Arial"/>
          <w:b/>
          <w:bCs/>
          <w:i/>
          <w:iCs/>
        </w:rPr>
        <w:t xml:space="preserve">&gt;&gt;&gt; </w:t>
      </w:r>
    </w:p>
    <w:p w14:paraId="6CBC476D"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 xml:space="preserve">VIGÉSIMA (JURISDICCIÓN) </w:t>
      </w:r>
      <w:r w:rsidRPr="00BF09F8">
        <w:rPr>
          <w:rFonts w:ascii="Arial" w:hAnsi="Arial" w:cs="Arial"/>
        </w:rPr>
        <w:t xml:space="preserve">Por cualquier cuestión que se suscitare a raíz del CONTRATO, las partes se someterán a la jurisdicción de los Tribunales Civiles ordinarios de ..., con renuncia expresa a cualquier otro fuero o jurisdicción. </w:t>
      </w:r>
    </w:p>
    <w:p w14:paraId="0E0D0A06"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b/>
          <w:bCs/>
          <w:i/>
          <w:iCs/>
        </w:rPr>
      </w:pPr>
      <w:r w:rsidRPr="00BF09F8">
        <w:rPr>
          <w:rFonts w:ascii="Arial" w:hAnsi="Arial" w:cs="Arial"/>
          <w:b/>
          <w:bCs/>
        </w:rPr>
        <w:lastRenderedPageBreak/>
        <w:t>VIGÉSIMO PRIMERA (SELLADO Y REGISTRACIÓN)</w:t>
      </w:r>
      <w:r w:rsidRPr="00BF09F8">
        <w:rPr>
          <w:rFonts w:ascii="Arial" w:hAnsi="Arial" w:cs="Arial"/>
        </w:rPr>
        <w:t xml:space="preserve"> </w:t>
      </w:r>
      <w:r w:rsidRPr="00BF09F8">
        <w:rPr>
          <w:rFonts w:ascii="Arial" w:hAnsi="Arial" w:cs="Arial"/>
          <w:b/>
          <w:bCs/>
        </w:rPr>
        <w:t>1-</w:t>
      </w:r>
      <w:r w:rsidRPr="00BF09F8">
        <w:rPr>
          <w:rFonts w:ascii="Arial" w:hAnsi="Arial" w:cs="Arial"/>
        </w:rPr>
        <w:t xml:space="preserve"> Si correspondiere el sellado o timbrado de ley del CONTRATO, será pagado en mitades por ambas partes. </w:t>
      </w:r>
      <w:r w:rsidRPr="00BF09F8">
        <w:rPr>
          <w:rFonts w:ascii="Arial" w:hAnsi="Arial" w:cs="Arial"/>
          <w:b/>
          <w:bCs/>
        </w:rPr>
        <w:t xml:space="preserve">2- </w:t>
      </w:r>
      <w:r w:rsidRPr="00BF09F8">
        <w:rPr>
          <w:rFonts w:ascii="Arial" w:hAnsi="Arial" w:cs="Arial"/>
        </w:rPr>
        <w:t xml:space="preserve">El LOCADOR registrará este CONTRATO ante la AFIP entre los próximos TREINTA (30) días (art. 16, ley 27.551). </w:t>
      </w:r>
      <w:r w:rsidRPr="00BF09F8">
        <w:rPr>
          <w:rFonts w:ascii="Arial" w:hAnsi="Arial" w:cs="Arial"/>
          <w:b/>
          <w:bCs/>
          <w:i/>
          <w:iCs/>
        </w:rPr>
        <w:t xml:space="preserve">&lt;&lt;&lt;NOTA: </w:t>
      </w:r>
      <w:r w:rsidRPr="00BF09F8">
        <w:rPr>
          <w:rFonts w:ascii="Arial" w:hAnsi="Arial" w:cs="Arial"/>
          <w:i/>
          <w:iCs/>
        </w:rPr>
        <w:t>El monto a declarar es cual resulte de multiplicar el alquiler mensual inicial por la cantidad de meses que dure el contrato y, la alícuota a pagar varía según la jurisdicción.</w:t>
      </w:r>
      <w:r w:rsidRPr="00BF09F8">
        <w:rPr>
          <w:rFonts w:ascii="Arial" w:hAnsi="Arial" w:cs="Arial"/>
          <w:b/>
          <w:bCs/>
          <w:i/>
          <w:iCs/>
        </w:rPr>
        <w:t xml:space="preserve">&gt;&gt;&gt; </w:t>
      </w:r>
    </w:p>
    <w:p w14:paraId="25465189"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VIGÉSIMO SEGUNDA (FIRMAS E INSTRUMENTACIÓN)</w:t>
      </w:r>
      <w:r w:rsidRPr="00BF09F8">
        <w:rPr>
          <w:rFonts w:ascii="Arial" w:hAnsi="Arial" w:cs="Arial"/>
        </w:rPr>
        <w:t xml:space="preserve"> </w:t>
      </w:r>
      <w:r w:rsidRPr="00BF09F8">
        <w:rPr>
          <w:rFonts w:ascii="Arial" w:hAnsi="Arial" w:cs="Arial"/>
          <w:b/>
          <w:bCs/>
        </w:rPr>
        <w:t xml:space="preserve">1- </w:t>
      </w:r>
      <w:r w:rsidRPr="00BF09F8">
        <w:rPr>
          <w:rFonts w:ascii="Arial" w:hAnsi="Arial" w:cs="Arial"/>
        </w:rPr>
        <w:t xml:space="preserve">Se suscriben CUATRO (4) ejemplares iguales de este CONTRATO, a un solo efecto, recibiendo DOS (2) el LOCADOR, UNO (1) el LOCATARIO y UNO (1) el FIADOR. </w:t>
      </w:r>
      <w:r w:rsidRPr="00BF09F8">
        <w:rPr>
          <w:rFonts w:ascii="Arial" w:hAnsi="Arial" w:cs="Arial"/>
          <w:b/>
          <w:bCs/>
        </w:rPr>
        <w:t xml:space="preserve">2- </w:t>
      </w:r>
      <w:r w:rsidRPr="00BF09F8">
        <w:rPr>
          <w:rFonts w:ascii="Arial" w:hAnsi="Arial" w:cs="Arial"/>
        </w:rPr>
        <w:t xml:space="preserve">En este mismo acto, el LOCATARIO recibe las llaves y la tenencia del CHALÉ ALQUILADO. </w:t>
      </w:r>
    </w:p>
    <w:p w14:paraId="15B2C7F1" w14:textId="77777777" w:rsidR="00893FF2" w:rsidRPr="00BF09F8" w:rsidRDefault="00893FF2" w:rsidP="00092A06">
      <w:pPr>
        <w:pStyle w:val="02-Cuerpo"/>
        <w:pBdr>
          <w:left w:val="single" w:sz="4" w:space="4" w:color="auto"/>
          <w:right w:val="single" w:sz="4" w:space="4" w:color="auto"/>
        </w:pBdr>
        <w:spacing w:line="360" w:lineRule="auto"/>
        <w:rPr>
          <w:rFonts w:ascii="Arial" w:hAnsi="Arial" w:cs="Arial"/>
        </w:rPr>
      </w:pPr>
      <w:r w:rsidRPr="00BF09F8">
        <w:rPr>
          <w:rFonts w:ascii="Arial" w:hAnsi="Arial" w:cs="Arial"/>
          <w:b/>
          <w:bCs/>
        </w:rPr>
        <w:t>VIGÉSIMO TERCERA (LUGAR Y FECHA)</w:t>
      </w:r>
      <w:r w:rsidRPr="00BF09F8">
        <w:rPr>
          <w:rFonts w:ascii="Arial" w:hAnsi="Arial" w:cs="Arial"/>
        </w:rPr>
        <w:t xml:space="preserve"> Celebrado en la Ciudad de ..., a los ...</w:t>
      </w:r>
      <w:r w:rsidRPr="00BF09F8">
        <w:rPr>
          <w:rFonts w:ascii="Arial" w:hAnsi="Arial" w:cs="Arial"/>
          <w:rtl/>
          <w:lang w:bidi="ar-YE"/>
        </w:rPr>
        <w:t xml:space="preserve"> </w:t>
      </w:r>
      <w:r w:rsidRPr="00BF09F8">
        <w:rPr>
          <w:rFonts w:ascii="Arial" w:hAnsi="Arial" w:cs="Arial"/>
          <w:lang w:bidi="ar-YE"/>
        </w:rPr>
        <w:t>días del mes de</w:t>
      </w:r>
      <w:r w:rsidRPr="00BF09F8">
        <w:rPr>
          <w:rFonts w:ascii="Arial" w:hAnsi="Arial" w:cs="Arial"/>
          <w:rtl/>
          <w:lang w:bidi="ar-YE"/>
        </w:rPr>
        <w:t xml:space="preserve"> </w:t>
      </w:r>
      <w:r w:rsidRPr="00BF09F8">
        <w:rPr>
          <w:rFonts w:ascii="Arial" w:hAnsi="Arial" w:cs="Arial"/>
        </w:rPr>
        <w:t xml:space="preserve">... del año 202... </w:t>
      </w:r>
    </w:p>
    <w:p w14:paraId="06AD33DC" w14:textId="77777777" w:rsidR="00893FF2" w:rsidRDefault="00893FF2" w:rsidP="00092A06">
      <w:pPr>
        <w:pBdr>
          <w:left w:val="single" w:sz="4" w:space="4" w:color="auto"/>
          <w:right w:val="single" w:sz="4" w:space="4" w:color="auto"/>
        </w:pBdr>
      </w:pPr>
    </w:p>
    <w:sectPr w:rsidR="00893FF2" w:rsidSect="00092A06">
      <w:pgSz w:w="11906" w:h="16838" w:code="9"/>
      <w:pgMar w:top="2835" w:right="1247" w:bottom="1077" w:left="2552" w:header="709" w:footer="709"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Warnock Pro">
    <w:panose1 w:val="00000000000000000000"/>
    <w:charset w:val="00"/>
    <w:family w:val="roman"/>
    <w:notTrueType/>
    <w:pitch w:val="variable"/>
    <w:sig w:usb0="A00002AF" w:usb1="5000205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FF2"/>
    <w:rsid w:val="00092A06"/>
    <w:rsid w:val="00893FF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C19BD"/>
  <w15:chartTrackingRefBased/>
  <w15:docId w15:val="{6D63BAFB-7D75-4865-8581-BDC43AA17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3-Ttulos-N1">
    <w:name w:val="03 - Títulos-N1"/>
    <w:basedOn w:val="Normal"/>
    <w:next w:val="Normal"/>
    <w:uiPriority w:val="99"/>
    <w:rsid w:val="00893FF2"/>
    <w:pPr>
      <w:keepNext/>
      <w:keepLines/>
      <w:suppressAutoHyphens/>
      <w:autoSpaceDE w:val="0"/>
      <w:autoSpaceDN w:val="0"/>
      <w:adjustRightInd w:val="0"/>
      <w:spacing w:before="510" w:after="170" w:line="320" w:lineRule="atLeast"/>
      <w:ind w:right="283"/>
      <w:textAlignment w:val="center"/>
    </w:pPr>
    <w:rPr>
      <w:rFonts w:ascii="Myriad Pro" w:hAnsi="Myriad Pro" w:cs="Myriad Pro"/>
      <w:b/>
      <w:bCs/>
      <w:caps/>
      <w:color w:val="000000"/>
      <w:sz w:val="24"/>
      <w:szCs w:val="24"/>
      <w:lang w:val="es-ES_tradnl"/>
    </w:rPr>
  </w:style>
  <w:style w:type="paragraph" w:customStyle="1" w:styleId="02-Cuerpo">
    <w:name w:val="02 - Cuerpo"/>
    <w:basedOn w:val="Normal"/>
    <w:uiPriority w:val="99"/>
    <w:rsid w:val="00893FF2"/>
    <w:pPr>
      <w:autoSpaceDE w:val="0"/>
      <w:autoSpaceDN w:val="0"/>
      <w:adjustRightInd w:val="0"/>
      <w:spacing w:after="0" w:line="250" w:lineRule="atLeast"/>
      <w:ind w:firstLine="283"/>
      <w:jc w:val="both"/>
      <w:textAlignment w:val="center"/>
    </w:pPr>
    <w:rPr>
      <w:rFonts w:ascii="Warnock Pro" w:hAnsi="Warnock Pro" w:cs="Warnock Pro"/>
      <w:color w:val="000000"/>
      <w:sz w:val="21"/>
      <w:szCs w:val="21"/>
      <w:lang w:val="es-ES_tradnl"/>
    </w:rPr>
  </w:style>
  <w:style w:type="character" w:styleId="Nmerodelnea">
    <w:name w:val="line number"/>
    <w:basedOn w:val="Fuentedeprrafopredeter"/>
    <w:uiPriority w:val="99"/>
    <w:semiHidden/>
    <w:unhideWhenUsed/>
    <w:rsid w:val="0009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9529D-73D2-47E8-AF07-480ED0C18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2216</Words>
  <Characters>12188</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joaquin garcia alonso</dc:creator>
  <cp:keywords/>
  <dc:description/>
  <cp:lastModifiedBy>ADDComunicacion</cp:lastModifiedBy>
  <cp:revision>2</cp:revision>
  <dcterms:created xsi:type="dcterms:W3CDTF">2020-11-05T12:55:00Z</dcterms:created>
  <dcterms:modified xsi:type="dcterms:W3CDTF">2020-11-05T12:55:00Z</dcterms:modified>
</cp:coreProperties>
</file>